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192" w:rsidRDefault="00242192" w:rsidP="00A218EA">
      <w:pPr>
        <w:spacing w:after="0"/>
        <w:jc w:val="center"/>
      </w:pPr>
      <w:r>
        <w:t>ПУБЛИЧНАЯ ОФЕРТА</w:t>
      </w:r>
    </w:p>
    <w:p w:rsidR="00242192" w:rsidRDefault="00100E7E" w:rsidP="00A218EA">
      <w:pPr>
        <w:spacing w:after="0"/>
        <w:jc w:val="center"/>
      </w:pPr>
      <w:r>
        <w:t>о</w:t>
      </w:r>
      <w:r w:rsidR="00242192">
        <w:t xml:space="preserve"> заключении договора пожертвования</w:t>
      </w:r>
    </w:p>
    <w:p w:rsidR="00100E7E" w:rsidRDefault="00100E7E" w:rsidP="00A218EA">
      <w:pPr>
        <w:spacing w:after="0"/>
        <w:jc w:val="center"/>
      </w:pPr>
    </w:p>
    <w:p w:rsidR="00100E7E" w:rsidRDefault="009B3444" w:rsidP="00B56DD3">
      <w:pPr>
        <w:spacing w:after="120"/>
        <w:jc w:val="both"/>
      </w:pPr>
      <w:r>
        <w:t>г</w:t>
      </w:r>
      <w:r w:rsidR="00100E7E">
        <w:t>. Москва</w:t>
      </w:r>
      <w:r w:rsidR="00100E7E">
        <w:tab/>
      </w:r>
      <w:r w:rsidR="00100E7E">
        <w:tab/>
      </w:r>
      <w:r w:rsidR="00100E7E">
        <w:tab/>
      </w:r>
      <w:r w:rsidR="00100E7E">
        <w:tab/>
      </w:r>
      <w:r w:rsidR="00100E7E">
        <w:tab/>
      </w:r>
      <w:r w:rsidR="00100E7E">
        <w:tab/>
      </w:r>
      <w:r w:rsidR="00100E7E">
        <w:tab/>
      </w:r>
      <w:r w:rsidR="00100E7E">
        <w:tab/>
      </w:r>
      <w:r w:rsidR="00814DF1">
        <w:tab/>
      </w:r>
      <w:proofErr w:type="gramStart"/>
      <w:r w:rsidR="00100E7E">
        <w:tab/>
        <w:t>«</w:t>
      </w:r>
      <w:proofErr w:type="gramEnd"/>
      <w:r w:rsidR="002544C7" w:rsidRPr="002544C7">
        <w:t>2</w:t>
      </w:r>
      <w:r w:rsidR="00E01050">
        <w:t>8</w:t>
      </w:r>
      <w:r w:rsidR="00100E7E">
        <w:t xml:space="preserve">» </w:t>
      </w:r>
      <w:r w:rsidR="002544C7" w:rsidRPr="002544C7">
        <w:t>августа</w:t>
      </w:r>
      <w:r w:rsidR="00100E7E">
        <w:t xml:space="preserve"> 202</w:t>
      </w:r>
      <w:r w:rsidR="002544C7">
        <w:t>5</w:t>
      </w:r>
      <w:r w:rsidR="00100E7E">
        <w:t xml:space="preserve"> г.</w:t>
      </w:r>
    </w:p>
    <w:p w:rsidR="00A356B7" w:rsidRDefault="00242192" w:rsidP="00B56DD3">
      <w:pPr>
        <w:spacing w:after="120"/>
        <w:jc w:val="both"/>
      </w:pPr>
      <w:r>
        <w:t xml:space="preserve">Настоящая публичная оферта адресована </w:t>
      </w:r>
      <w:r w:rsidRPr="00C062CA">
        <w:t>физическим лицам</w:t>
      </w:r>
      <w:r w:rsidRPr="000D5EAA">
        <w:t xml:space="preserve"> </w:t>
      </w:r>
      <w:r w:rsidR="00100E7E" w:rsidRPr="00100E7E">
        <w:t>(</w:t>
      </w:r>
      <w:r w:rsidRPr="00100E7E">
        <w:t>д</w:t>
      </w:r>
      <w:r>
        <w:t xml:space="preserve">алее </w:t>
      </w:r>
      <w:r w:rsidR="00100E7E">
        <w:t xml:space="preserve">- </w:t>
      </w:r>
      <w:r w:rsidR="00C062CA">
        <w:t>«</w:t>
      </w:r>
      <w:r>
        <w:t>Благотворители</w:t>
      </w:r>
      <w:r w:rsidR="00C062CA">
        <w:t>»</w:t>
      </w:r>
      <w:r w:rsidR="00100E7E">
        <w:t>)</w:t>
      </w:r>
      <w:r>
        <w:t xml:space="preserve"> и является официальным предложением </w:t>
      </w:r>
      <w:r w:rsidR="005973B3" w:rsidRPr="005973B3">
        <w:t>А</w:t>
      </w:r>
      <w:r w:rsidR="00C062CA">
        <w:t>втономной некоммерческой организации</w:t>
      </w:r>
      <w:r w:rsidR="005973B3" w:rsidRPr="005973B3">
        <w:t xml:space="preserve"> </w:t>
      </w:r>
      <w:r w:rsidR="005463F5">
        <w:t>с</w:t>
      </w:r>
      <w:r w:rsidR="005973B3" w:rsidRPr="005973B3">
        <w:t xml:space="preserve">одействия </w:t>
      </w:r>
      <w:r w:rsidR="005463F5">
        <w:t>р</w:t>
      </w:r>
      <w:r w:rsidR="005973B3" w:rsidRPr="005973B3">
        <w:t xml:space="preserve">азвитию </w:t>
      </w:r>
      <w:r w:rsidR="005463F5">
        <w:t>благотворительной д</w:t>
      </w:r>
      <w:r w:rsidR="00C062CA">
        <w:t>еятельности «</w:t>
      </w:r>
      <w:proofErr w:type="spellStart"/>
      <w:r w:rsidR="005973B3" w:rsidRPr="005973B3">
        <w:t>Мит</w:t>
      </w:r>
      <w:proofErr w:type="spellEnd"/>
      <w:r w:rsidR="005973B3" w:rsidRPr="005973B3">
        <w:t xml:space="preserve"> Фор Черити</w:t>
      </w:r>
      <w:r w:rsidR="00C062CA">
        <w:t xml:space="preserve">» </w:t>
      </w:r>
      <w:r w:rsidR="005973B3" w:rsidRPr="005973B3">
        <w:t>(</w:t>
      </w:r>
      <w:r w:rsidR="00C062CA">
        <w:t>«</w:t>
      </w:r>
      <w:r w:rsidR="005463F5">
        <w:t>Встреча для б</w:t>
      </w:r>
      <w:r w:rsidR="005973B3" w:rsidRPr="005973B3">
        <w:t>лаготворительности</w:t>
      </w:r>
      <w:r w:rsidR="00C062CA">
        <w:t>»</w:t>
      </w:r>
      <w:r w:rsidR="005973B3" w:rsidRPr="005973B3">
        <w:t>)</w:t>
      </w:r>
      <w:r>
        <w:t xml:space="preserve"> </w:t>
      </w:r>
      <w:r w:rsidR="00100E7E">
        <w:t>(</w:t>
      </w:r>
      <w:r>
        <w:t xml:space="preserve">далее </w:t>
      </w:r>
      <w:r w:rsidR="00100E7E">
        <w:t>-</w:t>
      </w:r>
      <w:r>
        <w:t xml:space="preserve"> «</w:t>
      </w:r>
      <w:r w:rsidR="005973B3">
        <w:t>Организация</w:t>
      </w:r>
      <w:r>
        <w:t>»</w:t>
      </w:r>
      <w:r w:rsidR="00100E7E">
        <w:t>)</w:t>
      </w:r>
      <w:r>
        <w:t xml:space="preserve">, в лице Директора </w:t>
      </w:r>
      <w:r w:rsidR="002544C7">
        <w:t>Савочкиной Александры Юрьевны</w:t>
      </w:r>
      <w:r>
        <w:t>, действующей на основании Устава, заключить договор пожертвования денежных средств</w:t>
      </w:r>
      <w:r w:rsidR="00100E7E">
        <w:t>,</w:t>
      </w:r>
      <w:r>
        <w:t xml:space="preserve"> </w:t>
      </w:r>
      <w:r w:rsidR="00100E7E">
        <w:t>(</w:t>
      </w:r>
      <w:r>
        <w:t>далее – «Договор»)</w:t>
      </w:r>
      <w:r w:rsidR="00A356B7">
        <w:t>.</w:t>
      </w:r>
    </w:p>
    <w:p w:rsidR="00A356B7" w:rsidRDefault="00C47AF1" w:rsidP="00B56DD3">
      <w:pPr>
        <w:spacing w:after="120"/>
      </w:pPr>
      <w:r>
        <w:t>1. ОБЩИЕ ПОЛОЖЕНИЯ</w:t>
      </w:r>
    </w:p>
    <w:p w:rsidR="00A356B7" w:rsidRDefault="00A356B7" w:rsidP="00B56DD3">
      <w:pPr>
        <w:spacing w:after="120"/>
        <w:jc w:val="both"/>
      </w:pPr>
      <w:r>
        <w:t>1.1. В соответствии с п</w:t>
      </w:r>
      <w:r w:rsidR="00F94406">
        <w:t>унктом 2 статьи</w:t>
      </w:r>
      <w:r>
        <w:t xml:space="preserve"> 437 Гражданского кодекса Российской Федерации данное предложение, содержащее все существенные условия Договора, является публичной офертой</w:t>
      </w:r>
      <w:r w:rsidR="00F95384">
        <w:t xml:space="preserve"> (далее – «Оферта»)</w:t>
      </w:r>
      <w:r>
        <w:t>.</w:t>
      </w:r>
    </w:p>
    <w:p w:rsidR="00A356B7" w:rsidRDefault="00A356B7" w:rsidP="00B56DD3">
      <w:pPr>
        <w:spacing w:after="120"/>
        <w:jc w:val="both"/>
      </w:pPr>
      <w:r>
        <w:t xml:space="preserve">1.2. </w:t>
      </w:r>
      <w:r w:rsidR="004A27E7">
        <w:t xml:space="preserve">Оферта </w:t>
      </w:r>
      <w:r w:rsidR="004A27E7" w:rsidRPr="004A27E7">
        <w:t xml:space="preserve">вступает в силу </w:t>
      </w:r>
      <w:r w:rsidR="004F493F">
        <w:t xml:space="preserve">и действует бессрочно </w:t>
      </w:r>
      <w:r w:rsidR="004A27E7" w:rsidRPr="004A27E7">
        <w:t>с</w:t>
      </w:r>
      <w:r w:rsidR="004A27E7">
        <w:t xml:space="preserve"> момента ее размещения </w:t>
      </w:r>
      <w:r w:rsidR="004A27E7" w:rsidRPr="004A27E7">
        <w:t xml:space="preserve">на официальном сайте </w:t>
      </w:r>
      <w:r w:rsidR="004A27E7">
        <w:t>Организации</w:t>
      </w:r>
      <w:r w:rsidR="004A27E7" w:rsidRPr="004A27E7">
        <w:t xml:space="preserve"> — https://meetforcharity.</w:t>
      </w:r>
      <w:r w:rsidR="004A27E7">
        <w:rPr>
          <w:lang w:val="en-US"/>
        </w:rPr>
        <w:t>today</w:t>
      </w:r>
      <w:r w:rsidR="004A27E7" w:rsidRPr="004A27E7">
        <w:t xml:space="preserve">/ </w:t>
      </w:r>
      <w:r w:rsidR="004A27E7">
        <w:t xml:space="preserve">(далее - </w:t>
      </w:r>
      <w:r w:rsidR="004A27E7" w:rsidRPr="004A27E7">
        <w:t>«Сайт»)</w:t>
      </w:r>
      <w:r w:rsidR="004A27E7">
        <w:t>.</w:t>
      </w:r>
      <w:r w:rsidR="004F493F" w:rsidRPr="004F493F">
        <w:t xml:space="preserve"> </w:t>
      </w:r>
      <w:r w:rsidR="004F493F">
        <w:t>Организация вправе отменить Оферту в любое время без объяснения причин путем ее удаления.</w:t>
      </w:r>
    </w:p>
    <w:p w:rsidR="00F071FD" w:rsidRPr="004A27E7" w:rsidRDefault="00F071FD" w:rsidP="00B56DD3">
      <w:pPr>
        <w:spacing w:after="120"/>
        <w:jc w:val="both"/>
      </w:pPr>
      <w:r>
        <w:t xml:space="preserve">1.3. </w:t>
      </w:r>
      <w:r w:rsidR="00366A48">
        <w:t xml:space="preserve">Текст настоящей Оферты может быть изменен </w:t>
      </w:r>
      <w:r w:rsidR="00366A48" w:rsidRPr="005973B3">
        <w:t>Организаци</w:t>
      </w:r>
      <w:r w:rsidR="00366A48">
        <w:t>ей без предварительного уведомления Благотворителя. Л</w:t>
      </w:r>
      <w:r>
        <w:t>юбые изменения и дополнения к настоящей Оферте</w:t>
      </w:r>
      <w:r w:rsidR="00EA49C2">
        <w:t xml:space="preserve"> </w:t>
      </w:r>
      <w:r>
        <w:t xml:space="preserve">вступают в силу со дня, следующего за днем их </w:t>
      </w:r>
      <w:r w:rsidRPr="004A27E7">
        <w:t xml:space="preserve">размещения на </w:t>
      </w:r>
      <w:r w:rsidR="004A27E7" w:rsidRPr="004A27E7">
        <w:t>С</w:t>
      </w:r>
      <w:r w:rsidRPr="004A27E7">
        <w:t>айте.</w:t>
      </w:r>
    </w:p>
    <w:p w:rsidR="004A27E7" w:rsidRDefault="009B66CA" w:rsidP="00B56DD3">
      <w:pPr>
        <w:spacing w:after="120"/>
        <w:jc w:val="both"/>
      </w:pPr>
      <w:r>
        <w:t>1.4</w:t>
      </w:r>
      <w:r w:rsidR="004A27E7">
        <w:t xml:space="preserve">. </w:t>
      </w:r>
      <w:r w:rsidR="00366A48">
        <w:t>Недействительность одного или нескольких условий Оферты не влечет недействительности всех остальных условий Оферты.</w:t>
      </w:r>
    </w:p>
    <w:p w:rsidR="00A356B7" w:rsidRDefault="004754BB" w:rsidP="00B56DD3">
      <w:pPr>
        <w:spacing w:after="120"/>
      </w:pPr>
      <w:r>
        <w:t>1</w:t>
      </w:r>
      <w:r w:rsidR="00A356B7">
        <w:t>.</w:t>
      </w:r>
      <w:r w:rsidR="0025369C">
        <w:t>5</w:t>
      </w:r>
      <w:r w:rsidR="00A356B7">
        <w:t>. Местом размещения Оферты считается город Москва, Российская Федерация.</w:t>
      </w:r>
    </w:p>
    <w:p w:rsidR="00242192" w:rsidRDefault="00FD27EC" w:rsidP="00B56DD3">
      <w:pPr>
        <w:spacing w:after="120"/>
      </w:pPr>
      <w:r>
        <w:t>2</w:t>
      </w:r>
      <w:r w:rsidR="00C47AF1">
        <w:t>. ПРЕДМЕТ ДОГОВОРА</w:t>
      </w:r>
    </w:p>
    <w:p w:rsidR="00242192" w:rsidRDefault="00FD27EC" w:rsidP="00B56DD3">
      <w:pPr>
        <w:spacing w:after="120"/>
        <w:jc w:val="both"/>
      </w:pPr>
      <w:r>
        <w:t>2</w:t>
      </w:r>
      <w:r w:rsidR="00242192">
        <w:t>.1. Благотворитель</w:t>
      </w:r>
      <w:r w:rsidR="000243AE">
        <w:t>, желая содействовать</w:t>
      </w:r>
      <w:r w:rsidR="00242192">
        <w:t xml:space="preserve"> </w:t>
      </w:r>
      <w:r w:rsidR="009B3444">
        <w:t xml:space="preserve">деятельности Организации, в общеполезных целях, </w:t>
      </w:r>
      <w:r w:rsidR="00BE763B" w:rsidRPr="009B3444">
        <w:t>добровольно</w:t>
      </w:r>
      <w:r w:rsidR="009B3444" w:rsidRPr="009B3444">
        <w:t xml:space="preserve"> </w:t>
      </w:r>
      <w:r w:rsidR="009B3444">
        <w:t xml:space="preserve">и </w:t>
      </w:r>
      <w:r w:rsidR="00242192">
        <w:t xml:space="preserve">безвозмездно передает </w:t>
      </w:r>
      <w:r w:rsidR="005973B3">
        <w:t>Организации</w:t>
      </w:r>
      <w:r w:rsidR="00242192">
        <w:t xml:space="preserve">, а </w:t>
      </w:r>
      <w:r w:rsidR="005973B3">
        <w:t>Организация</w:t>
      </w:r>
      <w:r w:rsidR="00242192">
        <w:t xml:space="preserve"> принима</w:t>
      </w:r>
      <w:r w:rsidR="00B956CD">
        <w:t>ет денежные средства (далее – «П</w:t>
      </w:r>
      <w:r w:rsidR="00242192">
        <w:t xml:space="preserve">ожертвование») на ведение уставной, не приносящей доход, деятельности </w:t>
      </w:r>
      <w:r w:rsidR="005973B3">
        <w:t>Организации и е</w:t>
      </w:r>
      <w:r w:rsidR="005973B3">
        <w:rPr>
          <w:lang w:val="en-US"/>
        </w:rPr>
        <w:t>e</w:t>
      </w:r>
      <w:r w:rsidR="005973B3">
        <w:t xml:space="preserve"> содержание</w:t>
      </w:r>
      <w:r w:rsidR="00242192">
        <w:t>.</w:t>
      </w:r>
    </w:p>
    <w:p w:rsidR="002C3EBE" w:rsidRPr="00CA0447" w:rsidRDefault="00B956CD" w:rsidP="00B56DD3">
      <w:pPr>
        <w:spacing w:after="120"/>
        <w:jc w:val="both"/>
      </w:pPr>
      <w:r>
        <w:t>2</w:t>
      </w:r>
      <w:r w:rsidR="00242192">
        <w:t xml:space="preserve">.2. </w:t>
      </w:r>
      <w:r w:rsidR="002C3EBE" w:rsidRPr="002C3EBE">
        <w:t xml:space="preserve">Благотворитель самостоятельно определяет размер пожертвования и совершает его любым </w:t>
      </w:r>
      <w:r w:rsidR="00BA08BC">
        <w:t>удобным способом, указанным на С</w:t>
      </w:r>
      <w:r w:rsidR="002C3EBE" w:rsidRPr="002C3EBE">
        <w:t>айте</w:t>
      </w:r>
      <w:r w:rsidR="00BA08BC">
        <w:t xml:space="preserve"> Организации</w:t>
      </w:r>
      <w:r w:rsidR="002C3EBE" w:rsidRPr="002C3EBE">
        <w:t xml:space="preserve">. Минимальный размер </w:t>
      </w:r>
      <w:r w:rsidR="002C3EBE" w:rsidRPr="00CA0447">
        <w:t xml:space="preserve">пожертвования </w:t>
      </w:r>
      <w:r w:rsidR="000D5EAA" w:rsidRPr="00CA0447">
        <w:t>10</w:t>
      </w:r>
      <w:r w:rsidR="00BA08BC" w:rsidRPr="00CA0447">
        <w:t>0 (</w:t>
      </w:r>
      <w:r w:rsidR="000D5EAA" w:rsidRPr="00CA0447">
        <w:t>Сто</w:t>
      </w:r>
      <w:r w:rsidR="002C3EBE" w:rsidRPr="00CA0447">
        <w:t>) рублей 00 копеек.</w:t>
      </w:r>
      <w:r w:rsidR="00973BAA" w:rsidRPr="00CA0447">
        <w:t xml:space="preserve"> В графе «назначение платежа» Благотворитель указывает «</w:t>
      </w:r>
      <w:r w:rsidR="00973BAA" w:rsidRPr="001133CC">
        <w:t>Пожертвование</w:t>
      </w:r>
      <w:r w:rsidR="00973BAA" w:rsidRPr="00CA0447">
        <w:t xml:space="preserve"> на уставные цели».</w:t>
      </w:r>
    </w:p>
    <w:p w:rsidR="00F94406" w:rsidRPr="00F94406" w:rsidRDefault="00F94406" w:rsidP="00B56DD3">
      <w:pPr>
        <w:spacing w:after="120"/>
        <w:jc w:val="both"/>
      </w:pPr>
      <w:r>
        <w:t xml:space="preserve">2.3. Осуществление Благотворителем действий по Договору признается Пожертвованием по смыслу статьи 582 </w:t>
      </w:r>
      <w:r w:rsidRPr="00F94406">
        <w:t>Гражданского кодекса Российской Федерации</w:t>
      </w:r>
      <w:r>
        <w:t>.</w:t>
      </w:r>
    </w:p>
    <w:p w:rsidR="002C3EBE" w:rsidRDefault="009837F9" w:rsidP="00B56DD3">
      <w:pPr>
        <w:spacing w:after="120"/>
        <w:jc w:val="both"/>
      </w:pPr>
      <w:r>
        <w:t>2.4. Благотворитель</w:t>
      </w:r>
      <w:r w:rsidR="00F94406" w:rsidRPr="00F94406">
        <w:t xml:space="preserve"> подтверждает и гарантирует </w:t>
      </w:r>
      <w:r>
        <w:t>Организации</w:t>
      </w:r>
      <w:r w:rsidR="00F94406" w:rsidRPr="00F94406">
        <w:t xml:space="preserve">, что передаваемые </w:t>
      </w:r>
      <w:r w:rsidRPr="009837F9">
        <w:t>Организации</w:t>
      </w:r>
      <w:r w:rsidR="00F94406" w:rsidRPr="00F94406">
        <w:t xml:space="preserve"> денежные средства принадлежат </w:t>
      </w:r>
      <w:r w:rsidR="00954C25">
        <w:t>Благотворителю</w:t>
      </w:r>
      <w:r w:rsidR="00F94406" w:rsidRPr="00F94406">
        <w:t xml:space="preserve"> на праве собственности, правами третьих лиц не обременены и безвозмездная передача </w:t>
      </w:r>
      <w:r w:rsidR="00C611C1">
        <w:t>Благотворителем</w:t>
      </w:r>
      <w:r w:rsidR="00F94406" w:rsidRPr="00F94406">
        <w:t xml:space="preserve"> </w:t>
      </w:r>
      <w:r w:rsidR="00954C25" w:rsidRPr="00954C25">
        <w:t>Организации</w:t>
      </w:r>
      <w:r w:rsidR="00F94406" w:rsidRPr="00F94406">
        <w:t xml:space="preserve"> указанных денежных средств не нарушает права третьих лиц и нормы действующего законодательства Российской Федерации.</w:t>
      </w:r>
    </w:p>
    <w:p w:rsidR="00484A17" w:rsidRPr="00F94406" w:rsidRDefault="00484A17" w:rsidP="00B56DD3">
      <w:pPr>
        <w:spacing w:after="120"/>
        <w:jc w:val="both"/>
      </w:pPr>
      <w:r>
        <w:t xml:space="preserve">2.5. </w:t>
      </w:r>
      <w:r>
        <w:t>Благотворитель</w:t>
      </w:r>
      <w:r w:rsidRPr="00484A17">
        <w:t xml:space="preserve"> г</w:t>
      </w:r>
      <w:r>
        <w:t>арантирует, что указанные в п. 2</w:t>
      </w:r>
      <w:r w:rsidRPr="00484A17">
        <w:t>.1. Договора денежные средства не являются полученными от иностранных государств, их государственных органов, международных и иностранных организаций, иностранных граждан, лиц без гражданства либо уполномоченных ими лиц, российских юридических лиц, получающих денежные средства и иное имущество от указанных источников (за исключением акционерных обществ с государственным участием и их дочерних обществ). Благотворитель подтверждает, что не действует в качестве посредника при получении денежных средств и/или иного имущества.</w:t>
      </w:r>
    </w:p>
    <w:p w:rsidR="002C3EBE" w:rsidRDefault="00484A17" w:rsidP="00B56DD3">
      <w:pPr>
        <w:spacing w:after="120"/>
        <w:jc w:val="both"/>
      </w:pPr>
      <w:r>
        <w:t>2.6</w:t>
      </w:r>
      <w:r w:rsidR="002C3EBE" w:rsidRPr="002C3EBE">
        <w:t>. Пожертвование считается переданным Организации с момента его зачисления на банковский счет Организации</w:t>
      </w:r>
      <w:r w:rsidR="00DF7280">
        <w:t xml:space="preserve">, указанный в </w:t>
      </w:r>
      <w:r w:rsidR="00DF7280" w:rsidRPr="00426E5B">
        <w:t>разделе</w:t>
      </w:r>
      <w:r w:rsidR="00426E5B" w:rsidRPr="00426E5B">
        <w:t xml:space="preserve"> 7</w:t>
      </w:r>
      <w:r w:rsidR="00DF7280" w:rsidRPr="00426E5B">
        <w:t xml:space="preserve"> </w:t>
      </w:r>
      <w:r w:rsidR="00DF7280">
        <w:t>Договора</w:t>
      </w:r>
      <w:r w:rsidR="002C3EBE" w:rsidRPr="002C3EBE">
        <w:t>.</w:t>
      </w:r>
    </w:p>
    <w:p w:rsidR="00242192" w:rsidRDefault="00484A17" w:rsidP="00B56DD3">
      <w:pPr>
        <w:spacing w:after="120"/>
        <w:jc w:val="both"/>
      </w:pPr>
      <w:r>
        <w:lastRenderedPageBreak/>
        <w:t>2.7</w:t>
      </w:r>
      <w:r w:rsidR="00753E92">
        <w:t xml:space="preserve">. </w:t>
      </w:r>
      <w:r w:rsidR="00242192">
        <w:t>Настоящий Договор является договором присоединения в соответствии со ст</w:t>
      </w:r>
      <w:r w:rsidR="00753E92">
        <w:t>атьей</w:t>
      </w:r>
      <w:r w:rsidR="00242192">
        <w:t xml:space="preserve"> 428 Гражданского кодекса Российской Федерации. Условия настоящего Договора принимаются Благотворителем путем пр</w:t>
      </w:r>
      <w:r w:rsidR="00753E92">
        <w:t>исоединения к договору в целом.</w:t>
      </w:r>
      <w:r w:rsidR="002A744C">
        <w:t xml:space="preserve"> </w:t>
      </w:r>
      <w:r w:rsidR="00242192">
        <w:t>При этом Благотворитель подтверждает, что настоящий договор не содержит обременительных для него условий, которые он не принял бы при наличии у него возможности участвовать при определении условий настоящего Договора.</w:t>
      </w:r>
    </w:p>
    <w:p w:rsidR="00A47B2B" w:rsidRPr="00CA0447" w:rsidRDefault="00484A17" w:rsidP="00B56DD3">
      <w:pPr>
        <w:spacing w:after="120"/>
        <w:jc w:val="both"/>
      </w:pPr>
      <w:r>
        <w:t>2.8</w:t>
      </w:r>
      <w:r w:rsidR="00A47B2B" w:rsidRPr="00CA0447">
        <w:t xml:space="preserve">. При предоставлении на Сайте соответствующей возможности Благотворитель вправе зарегистрироваться </w:t>
      </w:r>
      <w:r w:rsidR="00F20299" w:rsidRPr="00CA0447">
        <w:t xml:space="preserve">в личном кабинете </w:t>
      </w:r>
      <w:r w:rsidR="00A47B2B" w:rsidRPr="00CA0447">
        <w:t>и осуществлять регулярные Пожертвования, периодичность и порядок которых устанавливается на Сайте.</w:t>
      </w:r>
    </w:p>
    <w:p w:rsidR="00242192" w:rsidRDefault="00FD27EC" w:rsidP="00B56DD3">
      <w:pPr>
        <w:spacing w:after="120"/>
        <w:jc w:val="both"/>
      </w:pPr>
      <w:r>
        <w:t>3</w:t>
      </w:r>
      <w:r w:rsidR="00242192">
        <w:t>. ПОРЯДОК ЗАКЛЮЧЕНИЯ ДОГОВОРА</w:t>
      </w:r>
      <w:r>
        <w:t xml:space="preserve"> (АКЦЕПТ ОФЕРТЫ)</w:t>
      </w:r>
    </w:p>
    <w:p w:rsidR="00B3494A" w:rsidRDefault="007F2AE2" w:rsidP="00B56DD3">
      <w:pPr>
        <w:spacing w:after="120"/>
        <w:jc w:val="both"/>
      </w:pPr>
      <w:r>
        <w:t>3</w:t>
      </w:r>
      <w:r w:rsidR="00242192">
        <w:t xml:space="preserve">.1. </w:t>
      </w:r>
      <w:r w:rsidR="00B3494A">
        <w:t>Благотворитель, пожелавший заключить договор пожертвования на условиях, указанных в Оферте, совершает акцепт (принятие) Оферты посредством перечисления денежных средств на банковский счет Организации.</w:t>
      </w:r>
    </w:p>
    <w:p w:rsidR="00B3494A" w:rsidRDefault="00B3494A" w:rsidP="00B56DD3">
      <w:pPr>
        <w:spacing w:after="120"/>
        <w:jc w:val="both"/>
      </w:pPr>
      <w:r>
        <w:t xml:space="preserve">3.2. Акцептуя Оферту, Благотворитель подтверждает, что он предварительно ознакомился с условиями </w:t>
      </w:r>
      <w:r w:rsidR="00DE7CF1">
        <w:t>Оферты, Договора и у</w:t>
      </w:r>
      <w:r>
        <w:t>ставом Организ</w:t>
      </w:r>
      <w:r w:rsidR="00133F65">
        <w:t>ации, и заключает Договор пожертвования с Организацией на условиях, определенных Офертой в редакции действующей на день перечисления Пожертвования.</w:t>
      </w:r>
    </w:p>
    <w:p w:rsidR="00242192" w:rsidRDefault="00B3494A" w:rsidP="00B56DD3">
      <w:pPr>
        <w:spacing w:after="120"/>
        <w:jc w:val="both"/>
      </w:pPr>
      <w:r>
        <w:t xml:space="preserve">3.3. </w:t>
      </w:r>
      <w:r w:rsidR="00242192">
        <w:t>Договор считается заключенным в письменной форме</w:t>
      </w:r>
      <w:r w:rsidR="008A1B3C">
        <w:t xml:space="preserve"> в соответствии с пункт</w:t>
      </w:r>
      <w:r w:rsidR="002E2B2E">
        <w:t>а</w:t>
      </w:r>
      <w:r w:rsidR="008A1B3C">
        <w:t>м</w:t>
      </w:r>
      <w:r w:rsidR="002E2B2E">
        <w:t>и</w:t>
      </w:r>
      <w:r w:rsidR="008A1B3C">
        <w:t xml:space="preserve"> 2</w:t>
      </w:r>
      <w:r w:rsidR="002E2B2E">
        <w:t xml:space="preserve"> и 3</w:t>
      </w:r>
      <w:r w:rsidR="008A1B3C">
        <w:t xml:space="preserve"> статьи 434 Гражданского кодекса Российской Федерации</w:t>
      </w:r>
      <w:r w:rsidR="00242192">
        <w:t xml:space="preserve"> с моме</w:t>
      </w:r>
      <w:r w:rsidR="008A1B3C">
        <w:t>нта совершения Благотворителем П</w:t>
      </w:r>
      <w:r w:rsidR="00242192">
        <w:t xml:space="preserve">ожертвования </w:t>
      </w:r>
      <w:r w:rsidR="005973B3" w:rsidRPr="005973B3">
        <w:t>Организации</w:t>
      </w:r>
      <w:r w:rsidR="00242192">
        <w:t xml:space="preserve"> в порядке, определенном настоящим Договором, что означает безоговорочное принятие Благотворителем все</w:t>
      </w:r>
      <w:r w:rsidR="005973B3">
        <w:t>х</w:t>
      </w:r>
      <w:r w:rsidR="00242192">
        <w:t xml:space="preserve"> </w:t>
      </w:r>
      <w:r w:rsidR="005973B3">
        <w:t xml:space="preserve">его </w:t>
      </w:r>
      <w:r w:rsidR="00242192">
        <w:t xml:space="preserve">условий без каких-либо </w:t>
      </w:r>
      <w:r w:rsidR="008A1B3C">
        <w:t xml:space="preserve">изъятий или </w:t>
      </w:r>
      <w:r w:rsidR="00242192">
        <w:t>ограничений.</w:t>
      </w:r>
      <w:r w:rsidR="008A1B3C">
        <w:t xml:space="preserve"> Местом заключения Договора является место нахождения Организации.</w:t>
      </w:r>
    </w:p>
    <w:p w:rsidR="002A744C" w:rsidRDefault="008A1B3C" w:rsidP="00B56DD3">
      <w:pPr>
        <w:spacing w:after="120"/>
        <w:jc w:val="both"/>
      </w:pPr>
      <w:r>
        <w:t>3.4. По письменному требованию Благотворителя Организация может оформить бумажный экземпляр Договора с подписями Сторон. Письменным требованием Благотворителя о подписании бумажного экземпляра Договора считается доставка по адресу Организации печатной версии Договора, подписанной Благотворителем в двух экземплярах, содержащей все необходимые данные о Благотворителе.</w:t>
      </w:r>
    </w:p>
    <w:p w:rsidR="002A744C" w:rsidRDefault="002906A3" w:rsidP="00B56DD3">
      <w:pPr>
        <w:spacing w:after="120"/>
        <w:jc w:val="both"/>
      </w:pPr>
      <w:r>
        <w:t>4. ДЕЯТЕЛЬНОСТЬ ОРГАНИЗАЦИИ</w:t>
      </w:r>
    </w:p>
    <w:p w:rsidR="00242192" w:rsidRDefault="00242192" w:rsidP="00B56DD3">
      <w:pPr>
        <w:spacing w:after="120"/>
        <w:jc w:val="both"/>
      </w:pPr>
      <w:r>
        <w:t xml:space="preserve">4.1. </w:t>
      </w:r>
      <w:r w:rsidR="00DE7CF1">
        <w:t>Организация</w:t>
      </w:r>
      <w:r>
        <w:t xml:space="preserve"> обязуется расходовать получаемые средства строго в соответствии с действующим законодательством Российской Федерации и </w:t>
      </w:r>
      <w:r w:rsidR="00004534">
        <w:t xml:space="preserve">в рамках своей </w:t>
      </w:r>
      <w:r w:rsidR="00DE7CF1">
        <w:t>устав</w:t>
      </w:r>
      <w:r w:rsidR="00004534">
        <w:t>ной деятельности</w:t>
      </w:r>
      <w:r w:rsidR="00DE7CF1">
        <w:t>.</w:t>
      </w:r>
    </w:p>
    <w:p w:rsidR="00242192" w:rsidRDefault="00242192" w:rsidP="00B56DD3">
      <w:pPr>
        <w:spacing w:after="120"/>
        <w:jc w:val="both"/>
      </w:pPr>
      <w:r>
        <w:t xml:space="preserve">4.2. </w:t>
      </w:r>
      <w:r w:rsidR="00334FF3">
        <w:t>Организация</w:t>
      </w:r>
      <w:r>
        <w:t xml:space="preserve"> несет ответственность в соответствии с условиями настоящей Оферты и действующим законодательством Российской Федерации.</w:t>
      </w:r>
    </w:p>
    <w:p w:rsidR="009418D4" w:rsidRDefault="009418D4" w:rsidP="00B56DD3">
      <w:pPr>
        <w:spacing w:after="120"/>
        <w:jc w:val="both"/>
      </w:pPr>
      <w:r>
        <w:t>4.3. Организация не осуществляет коммерческую деятельность и не имеет цели извлечение прибыли.</w:t>
      </w:r>
    </w:p>
    <w:p w:rsidR="00987E82" w:rsidRDefault="001E2EE4" w:rsidP="00B56DD3">
      <w:pPr>
        <w:spacing w:after="120"/>
        <w:jc w:val="both"/>
      </w:pPr>
      <w:r>
        <w:t>4.4</w:t>
      </w:r>
      <w:r w:rsidR="00987E82">
        <w:t>. Организация вправе самостоятельно определять социальные инициативы, программы и проекты, и распределять между ними полученные Пожертвования.</w:t>
      </w:r>
      <w:r w:rsidR="009940D7">
        <w:t xml:space="preserve"> В рамках реализации таких социальных </w:t>
      </w:r>
      <w:r w:rsidR="009940D7" w:rsidRPr="009940D7">
        <w:t>инициатив, программ</w:t>
      </w:r>
      <w:r w:rsidR="009940D7">
        <w:t xml:space="preserve"> и проектов Организация вправе сотрудничать и взаимодействовать с любыми третьими лицами, заинтересованными в развитии </w:t>
      </w:r>
      <w:r w:rsidR="009940D7" w:rsidRPr="009940D7">
        <w:t>благотворительности на территории Российской Федерации</w:t>
      </w:r>
      <w:r w:rsidR="009940D7">
        <w:t>.</w:t>
      </w:r>
    </w:p>
    <w:p w:rsidR="00334FF3" w:rsidRPr="00080471" w:rsidRDefault="00334FF3" w:rsidP="00B56DD3">
      <w:pPr>
        <w:spacing w:after="120"/>
        <w:jc w:val="both"/>
      </w:pPr>
      <w:r>
        <w:t>4.</w:t>
      </w:r>
      <w:r w:rsidR="001E2EE4">
        <w:t>5</w:t>
      </w:r>
      <w:r>
        <w:t xml:space="preserve">. Организация по своему усмотрению, за исключением случаев, установленных действующим законодательством, размещает информацию о своей работе, целях и задачах, </w:t>
      </w:r>
      <w:r w:rsidR="00814DF1">
        <w:t xml:space="preserve">инициативах и проектах, </w:t>
      </w:r>
      <w:r>
        <w:t>результатах, акциях и мероприятиях на Сайте и других открытых источниках, в том числе социальных сетях.</w:t>
      </w:r>
      <w:r w:rsidR="009940D7" w:rsidRPr="009940D7">
        <w:t xml:space="preserve"> </w:t>
      </w:r>
      <w:r w:rsidR="009940D7" w:rsidRPr="00080471">
        <w:t>Ежегодно размещает на Сайте консолидированный отчет с указанием общей суммы пожертвованных средств и содержательной отчетности об использовании пожертвованных средств.</w:t>
      </w:r>
    </w:p>
    <w:p w:rsidR="00814DF1" w:rsidRDefault="00814DF1" w:rsidP="00B56DD3">
      <w:pPr>
        <w:spacing w:after="120"/>
        <w:jc w:val="both"/>
      </w:pPr>
      <w:r>
        <w:t>4.</w:t>
      </w:r>
      <w:r w:rsidR="001E2EE4">
        <w:t>6</w:t>
      </w:r>
      <w:r>
        <w:t>. Благотворитель имеет право на получение информации об использовании его Пожертвования.</w:t>
      </w:r>
    </w:p>
    <w:p w:rsidR="00814DF1" w:rsidRDefault="001E2EE4" w:rsidP="00B56DD3">
      <w:pPr>
        <w:spacing w:after="120"/>
        <w:jc w:val="both"/>
      </w:pPr>
      <w:r>
        <w:t>4.7</w:t>
      </w:r>
      <w:r w:rsidR="00814DF1">
        <w:t>.</w:t>
      </w:r>
      <w:r w:rsidR="00987E82">
        <w:t xml:space="preserve"> Организация обязуется предоставить Благотворителю отчет об использовании Пожертвования, переданного по Договору, в течение </w:t>
      </w:r>
      <w:r w:rsidR="00655604" w:rsidRPr="001133CC">
        <w:t>3</w:t>
      </w:r>
      <w:r w:rsidR="00987E82" w:rsidRPr="001133CC">
        <w:t>0 (</w:t>
      </w:r>
      <w:r w:rsidR="00655604" w:rsidRPr="001133CC">
        <w:t>Тридцати</w:t>
      </w:r>
      <w:r w:rsidR="00987E82" w:rsidRPr="001133CC">
        <w:t xml:space="preserve">) </w:t>
      </w:r>
      <w:r w:rsidR="00655604" w:rsidRPr="001133CC">
        <w:t>календарных</w:t>
      </w:r>
      <w:r w:rsidR="00987E82" w:rsidRPr="001133CC">
        <w:t xml:space="preserve"> дней </w:t>
      </w:r>
      <w:r w:rsidR="00987E82">
        <w:t>с даты получения от Благотворителя письменного запроса.</w:t>
      </w:r>
    </w:p>
    <w:p w:rsidR="00242192" w:rsidRDefault="00242192" w:rsidP="00B56DD3">
      <w:pPr>
        <w:spacing w:after="120"/>
      </w:pPr>
      <w:r>
        <w:t>5. КОНФИДЕНЦИАЛЬНОСТЬ И ЗАЩИТА ПЕРСОНАЛЬНЫХ ДАННЫХ</w:t>
      </w:r>
    </w:p>
    <w:p w:rsidR="00242192" w:rsidRDefault="00242192" w:rsidP="00B56DD3">
      <w:pPr>
        <w:spacing w:after="120"/>
        <w:jc w:val="both"/>
      </w:pPr>
      <w:r>
        <w:lastRenderedPageBreak/>
        <w:t>5.1. Заключая Договор п</w:t>
      </w:r>
      <w:r w:rsidR="0015494D">
        <w:t xml:space="preserve">ри совершении Пожертвования </w:t>
      </w:r>
      <w:r>
        <w:t>Благотво</w:t>
      </w:r>
      <w:r w:rsidR="0015494D">
        <w:t>ритель, действуя своей волей и в</w:t>
      </w:r>
      <w:r>
        <w:t xml:space="preserve"> своем интересе, в целях идентификации указывает свои реквизиты – </w:t>
      </w:r>
      <w:r w:rsidRPr="00080471">
        <w:t xml:space="preserve">фамилию, имя, </w:t>
      </w:r>
      <w:r w:rsidR="00CA0447" w:rsidRPr="00080471">
        <w:t>телефон,</w:t>
      </w:r>
      <w:r w:rsidRPr="00080471">
        <w:t xml:space="preserve"> адрес электронной почты </w:t>
      </w:r>
      <w:r>
        <w:t xml:space="preserve">и </w:t>
      </w:r>
      <w:r w:rsidR="0015494D">
        <w:t xml:space="preserve">в соответствии с Федеральным законом от 27.07.2006г. №152-ФЗ «О персональных данных» </w:t>
      </w:r>
      <w:r>
        <w:t xml:space="preserve">дает согласие на обработку </w:t>
      </w:r>
      <w:r w:rsidR="0015494D">
        <w:t>Организацией и привлекаемых ею для целей исполнения Договора лицам</w:t>
      </w:r>
      <w:r>
        <w:t xml:space="preserve"> его персональных данных, а именно на совершение</w:t>
      </w:r>
      <w:r w:rsidR="0015494D">
        <w:t>,</w:t>
      </w:r>
      <w:r>
        <w:t xml:space="preserve"> в том числе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 и уничтожение, в целях заключения и исполнения настоящего Договора, </w:t>
      </w:r>
      <w:r w:rsidR="0015494D">
        <w:t xml:space="preserve">а также с целью информирования и направления отчетов посредством электронной почты, касающихся вопросов использования Пожертвования </w:t>
      </w:r>
      <w:r>
        <w:t xml:space="preserve">и </w:t>
      </w:r>
      <w:r w:rsidR="0015494D">
        <w:t>деятельности Организации</w:t>
      </w:r>
      <w:r>
        <w:t>.</w:t>
      </w:r>
      <w:r w:rsidR="006626E4">
        <w:t xml:space="preserve"> Согласие на обработку персональных данных действует до тех пор, пока Благотворитель не отзовет его в письменном виде.</w:t>
      </w:r>
    </w:p>
    <w:p w:rsidR="00242192" w:rsidRDefault="00242192" w:rsidP="00B56DD3">
      <w:pPr>
        <w:spacing w:after="120"/>
        <w:jc w:val="both"/>
      </w:pPr>
      <w:r>
        <w:t xml:space="preserve">5.2. </w:t>
      </w:r>
      <w:r w:rsidR="00222254">
        <w:t>Организация</w:t>
      </w:r>
      <w:r>
        <w:t xml:space="preserve"> обязуется не разглашать полученную от Благотворителя информацию и его персональные данные, за исключением случаев необходимости её предоставления третьим лицам в целях исполнения своих обязательств перед Благотворителем, а также в целях предоставления Благотворителю информации об акциях, новостной рассылки и иных сведений в рамках </w:t>
      </w:r>
      <w:r w:rsidR="00222254">
        <w:t>деятельности Организации.</w:t>
      </w:r>
    </w:p>
    <w:p w:rsidR="00242192" w:rsidRDefault="00242192" w:rsidP="00B56DD3">
      <w:pPr>
        <w:spacing w:after="120"/>
      </w:pPr>
      <w:r>
        <w:t xml:space="preserve">6. </w:t>
      </w:r>
      <w:r w:rsidR="00E5525C">
        <w:t>ЗАКЛЮЧИТЕЛЬНЫЕ ПОЛОЖЕНИЯ</w:t>
      </w:r>
    </w:p>
    <w:p w:rsidR="00B56DD3" w:rsidRDefault="00B56DD3" w:rsidP="00B56DD3">
      <w:pPr>
        <w:pStyle w:val="ConsPlusNormal"/>
        <w:spacing w:after="120" w:line="259" w:lineRule="auto"/>
        <w:jc w:val="both"/>
      </w:pPr>
      <w:r>
        <w:t>6.1. Стороны несут полную ответственность за соблюдение требований Договора, в том числе ответственность за предоставленные сведения о себе. Каждая из Сторон подтверждает, что она имеет все права и полномочия на заключение Договора и исполнение установленных им обязательств, а также что заключение Договора не нарушает условий иных обязательств Сторон перед третьими лицами.</w:t>
      </w:r>
    </w:p>
    <w:p w:rsidR="00B56DD3" w:rsidRDefault="00B56DD3" w:rsidP="00B56DD3">
      <w:pPr>
        <w:pStyle w:val="ConsPlusNormal"/>
        <w:spacing w:after="120" w:line="259" w:lineRule="auto"/>
        <w:jc w:val="both"/>
      </w:pPr>
      <w:r>
        <w:t>6.2. Организация не несет перед Благотворителем иных обязательств, кроме обязательств, указанных в Договоре.</w:t>
      </w:r>
    </w:p>
    <w:p w:rsidR="00B56DD3" w:rsidRDefault="00B56DD3" w:rsidP="00B56DD3">
      <w:pPr>
        <w:spacing w:after="120"/>
        <w:jc w:val="both"/>
      </w:pPr>
      <w:r>
        <w:t>6.3. Все споры и разногласия, которые могут возникнуть между Сторонами, будут разрешаться путем переговоров на основе действующего законодательства Российской Федерации. При не урегулировании в процессе переговоров спорных вопросов споры разрешаются в судебном порядке по месту нахождения Организации.</w:t>
      </w:r>
    </w:p>
    <w:p w:rsidR="00B56DD3" w:rsidRDefault="00B56DD3" w:rsidP="00B56DD3">
      <w:pPr>
        <w:pStyle w:val="ConsPlusNormal"/>
        <w:spacing w:after="120" w:line="259" w:lineRule="auto"/>
        <w:jc w:val="both"/>
      </w:pPr>
      <w:r>
        <w:t>6.4. Стороны освобождаются от ответственности за неисполнение или ненадлежащее исполнение обязательств по Договору, если это неисполнение явилось следствием форс-мажора - обстоятельств непреодолимой силы, возникших после заключения Договора в результате событий чрезвычайного характера, которые Сторона(ы) не могла(и) ни предвидеть, ни предотвратить разумными мерами.</w:t>
      </w:r>
    </w:p>
    <w:p w:rsidR="00B56DD3" w:rsidRDefault="00B56DD3" w:rsidP="00B56DD3">
      <w:pPr>
        <w:pStyle w:val="ConsPlusNormal"/>
        <w:spacing w:after="120" w:line="259" w:lineRule="auto"/>
        <w:jc w:val="both"/>
      </w:pPr>
      <w:r>
        <w:t>6.5.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242192" w:rsidRDefault="00242192" w:rsidP="00B56DD3">
      <w:pPr>
        <w:spacing w:after="120"/>
      </w:pPr>
      <w:r>
        <w:t>7. РЕКВИЗИТЫ О</w:t>
      </w:r>
      <w:r w:rsidR="00A87B3C">
        <w:t>РГАНИЗАЦИИ</w:t>
      </w:r>
    </w:p>
    <w:p w:rsidR="00862A4D" w:rsidRDefault="00862A4D" w:rsidP="00B56DD3">
      <w:pPr>
        <w:spacing w:after="120"/>
      </w:pPr>
      <w:r>
        <w:t xml:space="preserve">АНО </w:t>
      </w:r>
      <w:r w:rsidRPr="00862A4D">
        <w:t>содействия развитию благотворительной деятельности «</w:t>
      </w:r>
      <w:proofErr w:type="spellStart"/>
      <w:r w:rsidRPr="00862A4D">
        <w:t>Мит</w:t>
      </w:r>
      <w:proofErr w:type="spellEnd"/>
      <w:r w:rsidRPr="00862A4D">
        <w:t xml:space="preserve"> Фор Черити» («Встреча для благотворительности»)</w:t>
      </w:r>
    </w:p>
    <w:p w:rsidR="00862A4D" w:rsidRDefault="00862A4D" w:rsidP="00484A17">
      <w:pPr>
        <w:spacing w:after="0"/>
      </w:pPr>
      <w:r>
        <w:t>ОГРН 1207700071897, ИНН 9702014610, КПП 770201001</w:t>
      </w:r>
    </w:p>
    <w:p w:rsidR="00862A4D" w:rsidRDefault="00862A4D" w:rsidP="00484A17">
      <w:pPr>
        <w:spacing w:after="0"/>
      </w:pPr>
      <w:r>
        <w:t xml:space="preserve">Адрес места нахождения: </w:t>
      </w:r>
      <w:r w:rsidR="005671FF" w:rsidRPr="005671FF">
        <w:t xml:space="preserve">107031, г. Москва, ул. Рождественка, д.5/7, стр.2, </w:t>
      </w:r>
      <w:proofErr w:type="spellStart"/>
      <w:r w:rsidR="005671FF" w:rsidRPr="005671FF">
        <w:t>помещ</w:t>
      </w:r>
      <w:proofErr w:type="spellEnd"/>
      <w:r w:rsidR="005671FF" w:rsidRPr="005671FF">
        <w:t>. 4А/5</w:t>
      </w:r>
    </w:p>
    <w:p w:rsidR="00862A4D" w:rsidRDefault="00862A4D" w:rsidP="00484A17">
      <w:pPr>
        <w:spacing w:after="0"/>
      </w:pPr>
      <w:r>
        <w:t>Банковские реквизиты:</w:t>
      </w:r>
    </w:p>
    <w:p w:rsidR="00862A4D" w:rsidRDefault="00862A4D" w:rsidP="00484A17">
      <w:pPr>
        <w:spacing w:after="0"/>
      </w:pPr>
      <w:r>
        <w:t>Номер счёта: 40703810002330000060</w:t>
      </w:r>
    </w:p>
    <w:p w:rsidR="00862A4D" w:rsidRDefault="00862A4D" w:rsidP="00484A17">
      <w:pPr>
        <w:spacing w:after="0"/>
      </w:pPr>
      <w:r>
        <w:t>Банк: АО «АЛЬФА-БАНК»</w:t>
      </w:r>
    </w:p>
    <w:p w:rsidR="00862A4D" w:rsidRDefault="00862A4D" w:rsidP="00484A17">
      <w:pPr>
        <w:spacing w:after="0"/>
      </w:pPr>
      <w:r>
        <w:t>БИК: 044525593</w:t>
      </w:r>
    </w:p>
    <w:p w:rsidR="00862A4D" w:rsidRDefault="00862A4D" w:rsidP="00484A17">
      <w:pPr>
        <w:spacing w:after="0"/>
      </w:pPr>
      <w:r>
        <w:t>Кор. счёт: 30101810200000000593</w:t>
      </w:r>
    </w:p>
    <w:p w:rsidR="00862A4D" w:rsidRDefault="00862A4D" w:rsidP="00484A17">
      <w:pPr>
        <w:spacing w:after="0"/>
      </w:pPr>
      <w:bookmarkStart w:id="0" w:name="_GoBack"/>
      <w:bookmarkEnd w:id="0"/>
    </w:p>
    <w:p w:rsidR="00862A4D" w:rsidRDefault="00862A4D" w:rsidP="00484A17">
      <w:pPr>
        <w:spacing w:after="0"/>
      </w:pPr>
      <w:r>
        <w:t>Директор    ___________________/</w:t>
      </w:r>
      <w:r w:rsidR="005671FF">
        <w:t>Савочкина А.Ю</w:t>
      </w:r>
      <w:r>
        <w:t>./</w:t>
      </w:r>
    </w:p>
    <w:p w:rsidR="00242192" w:rsidRDefault="00862A4D" w:rsidP="00484A17">
      <w:pPr>
        <w:spacing w:after="0"/>
      </w:pPr>
      <w:r>
        <w:t>МП</w:t>
      </w:r>
    </w:p>
    <w:sectPr w:rsidR="00242192" w:rsidSect="00B56DD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92"/>
    <w:rsid w:val="00004534"/>
    <w:rsid w:val="00010E7E"/>
    <w:rsid w:val="000125DA"/>
    <w:rsid w:val="00013432"/>
    <w:rsid w:val="000243AE"/>
    <w:rsid w:val="00025C9A"/>
    <w:rsid w:val="00027848"/>
    <w:rsid w:val="00027AED"/>
    <w:rsid w:val="000329B8"/>
    <w:rsid w:val="00032CEC"/>
    <w:rsid w:val="00037AFF"/>
    <w:rsid w:val="000510E4"/>
    <w:rsid w:val="000512F7"/>
    <w:rsid w:val="00055453"/>
    <w:rsid w:val="00056423"/>
    <w:rsid w:val="00056493"/>
    <w:rsid w:val="00065EB0"/>
    <w:rsid w:val="0007200D"/>
    <w:rsid w:val="000729C1"/>
    <w:rsid w:val="0007780E"/>
    <w:rsid w:val="00080471"/>
    <w:rsid w:val="00083224"/>
    <w:rsid w:val="00084795"/>
    <w:rsid w:val="000870A5"/>
    <w:rsid w:val="00095F80"/>
    <w:rsid w:val="00096540"/>
    <w:rsid w:val="00097C02"/>
    <w:rsid w:val="000A007A"/>
    <w:rsid w:val="000A3734"/>
    <w:rsid w:val="000C6981"/>
    <w:rsid w:val="000D384D"/>
    <w:rsid w:val="000D5629"/>
    <w:rsid w:val="000D5EAA"/>
    <w:rsid w:val="000D7667"/>
    <w:rsid w:val="000E1DAC"/>
    <w:rsid w:val="000E4003"/>
    <w:rsid w:val="000F4F71"/>
    <w:rsid w:val="000F6E2C"/>
    <w:rsid w:val="00100E7E"/>
    <w:rsid w:val="00103BC3"/>
    <w:rsid w:val="001133CC"/>
    <w:rsid w:val="00113CAB"/>
    <w:rsid w:val="001302C5"/>
    <w:rsid w:val="00131289"/>
    <w:rsid w:val="00133F65"/>
    <w:rsid w:val="0014485F"/>
    <w:rsid w:val="0014768B"/>
    <w:rsid w:val="00150CB0"/>
    <w:rsid w:val="0015494D"/>
    <w:rsid w:val="00154C5A"/>
    <w:rsid w:val="0015591B"/>
    <w:rsid w:val="00167F96"/>
    <w:rsid w:val="001757E0"/>
    <w:rsid w:val="00180EF0"/>
    <w:rsid w:val="00186C73"/>
    <w:rsid w:val="00187EA7"/>
    <w:rsid w:val="00194145"/>
    <w:rsid w:val="001945AB"/>
    <w:rsid w:val="001A3139"/>
    <w:rsid w:val="001B330B"/>
    <w:rsid w:val="001C0653"/>
    <w:rsid w:val="001C440F"/>
    <w:rsid w:val="001C7029"/>
    <w:rsid w:val="001D0DAC"/>
    <w:rsid w:val="001D61CF"/>
    <w:rsid w:val="001D7997"/>
    <w:rsid w:val="001E2EE4"/>
    <w:rsid w:val="001E3F3F"/>
    <w:rsid w:val="001E6B69"/>
    <w:rsid w:val="001F6EDD"/>
    <w:rsid w:val="00214D9E"/>
    <w:rsid w:val="002202CA"/>
    <w:rsid w:val="00222254"/>
    <w:rsid w:val="00225EBE"/>
    <w:rsid w:val="00230D51"/>
    <w:rsid w:val="002331E3"/>
    <w:rsid w:val="00233985"/>
    <w:rsid w:val="00242192"/>
    <w:rsid w:val="002425FE"/>
    <w:rsid w:val="0025369C"/>
    <w:rsid w:val="002544C7"/>
    <w:rsid w:val="0027033D"/>
    <w:rsid w:val="002758D4"/>
    <w:rsid w:val="0028770D"/>
    <w:rsid w:val="002906A3"/>
    <w:rsid w:val="00292748"/>
    <w:rsid w:val="002949FA"/>
    <w:rsid w:val="002A6328"/>
    <w:rsid w:val="002A744C"/>
    <w:rsid w:val="002B18AA"/>
    <w:rsid w:val="002B21FF"/>
    <w:rsid w:val="002B28DC"/>
    <w:rsid w:val="002B7F2C"/>
    <w:rsid w:val="002C3EBE"/>
    <w:rsid w:val="002D2717"/>
    <w:rsid w:val="002E0453"/>
    <w:rsid w:val="002E2B2E"/>
    <w:rsid w:val="002E3CAA"/>
    <w:rsid w:val="002E5435"/>
    <w:rsid w:val="002F4942"/>
    <w:rsid w:val="002F5ECF"/>
    <w:rsid w:val="002F7274"/>
    <w:rsid w:val="00307BCA"/>
    <w:rsid w:val="00310DB7"/>
    <w:rsid w:val="003205E1"/>
    <w:rsid w:val="0032196F"/>
    <w:rsid w:val="00324BCF"/>
    <w:rsid w:val="00330310"/>
    <w:rsid w:val="00331F52"/>
    <w:rsid w:val="00332D83"/>
    <w:rsid w:val="00334C71"/>
    <w:rsid w:val="00334FF3"/>
    <w:rsid w:val="00352EED"/>
    <w:rsid w:val="00353AE5"/>
    <w:rsid w:val="00357474"/>
    <w:rsid w:val="003660EE"/>
    <w:rsid w:val="00366A48"/>
    <w:rsid w:val="0037236F"/>
    <w:rsid w:val="00380DC9"/>
    <w:rsid w:val="00395D8D"/>
    <w:rsid w:val="00396C5A"/>
    <w:rsid w:val="003B1453"/>
    <w:rsid w:val="003C4FE4"/>
    <w:rsid w:val="003D6BC0"/>
    <w:rsid w:val="003E11EF"/>
    <w:rsid w:val="003E4B86"/>
    <w:rsid w:val="003E62F5"/>
    <w:rsid w:val="003E773E"/>
    <w:rsid w:val="003F361E"/>
    <w:rsid w:val="003F57EB"/>
    <w:rsid w:val="0040616A"/>
    <w:rsid w:val="00406BFC"/>
    <w:rsid w:val="004158AF"/>
    <w:rsid w:val="00426E5B"/>
    <w:rsid w:val="004352BF"/>
    <w:rsid w:val="00440F44"/>
    <w:rsid w:val="0046124B"/>
    <w:rsid w:val="004623EE"/>
    <w:rsid w:val="004754BB"/>
    <w:rsid w:val="0048180A"/>
    <w:rsid w:val="00484A17"/>
    <w:rsid w:val="00490F06"/>
    <w:rsid w:val="004941FC"/>
    <w:rsid w:val="004950C4"/>
    <w:rsid w:val="004A27E7"/>
    <w:rsid w:val="004A379C"/>
    <w:rsid w:val="004A4ACD"/>
    <w:rsid w:val="004A4B14"/>
    <w:rsid w:val="004B5FCD"/>
    <w:rsid w:val="004D2ECE"/>
    <w:rsid w:val="004D6768"/>
    <w:rsid w:val="004D7342"/>
    <w:rsid w:val="004F493F"/>
    <w:rsid w:val="005040D9"/>
    <w:rsid w:val="005159FE"/>
    <w:rsid w:val="00530701"/>
    <w:rsid w:val="00531E52"/>
    <w:rsid w:val="00534D9B"/>
    <w:rsid w:val="005421EF"/>
    <w:rsid w:val="005463F5"/>
    <w:rsid w:val="00547E60"/>
    <w:rsid w:val="00550FC3"/>
    <w:rsid w:val="00553206"/>
    <w:rsid w:val="00561736"/>
    <w:rsid w:val="005671FF"/>
    <w:rsid w:val="00570899"/>
    <w:rsid w:val="0058495A"/>
    <w:rsid w:val="005849D1"/>
    <w:rsid w:val="00590C9D"/>
    <w:rsid w:val="00593FF6"/>
    <w:rsid w:val="005973B3"/>
    <w:rsid w:val="005A5E31"/>
    <w:rsid w:val="005A73CE"/>
    <w:rsid w:val="005A7FA7"/>
    <w:rsid w:val="005B1D3D"/>
    <w:rsid w:val="005B7B71"/>
    <w:rsid w:val="005D00D6"/>
    <w:rsid w:val="005D26C4"/>
    <w:rsid w:val="005D71D3"/>
    <w:rsid w:val="005E5C47"/>
    <w:rsid w:val="005E73AF"/>
    <w:rsid w:val="00601EF3"/>
    <w:rsid w:val="00625CA5"/>
    <w:rsid w:val="0063175C"/>
    <w:rsid w:val="006342F8"/>
    <w:rsid w:val="006479C7"/>
    <w:rsid w:val="0065239E"/>
    <w:rsid w:val="00652F9F"/>
    <w:rsid w:val="006541A9"/>
    <w:rsid w:val="00655604"/>
    <w:rsid w:val="0066006E"/>
    <w:rsid w:val="006626E4"/>
    <w:rsid w:val="0066566C"/>
    <w:rsid w:val="0068637C"/>
    <w:rsid w:val="0068679B"/>
    <w:rsid w:val="00686D4D"/>
    <w:rsid w:val="006920D5"/>
    <w:rsid w:val="00695753"/>
    <w:rsid w:val="006B1584"/>
    <w:rsid w:val="006B15B2"/>
    <w:rsid w:val="006B19B6"/>
    <w:rsid w:val="006C59B3"/>
    <w:rsid w:val="006C770D"/>
    <w:rsid w:val="006D7314"/>
    <w:rsid w:val="006E34F9"/>
    <w:rsid w:val="006E5CD3"/>
    <w:rsid w:val="006E76DD"/>
    <w:rsid w:val="006F51F4"/>
    <w:rsid w:val="00711CD9"/>
    <w:rsid w:val="0072385D"/>
    <w:rsid w:val="007239CD"/>
    <w:rsid w:val="0073239B"/>
    <w:rsid w:val="00736B76"/>
    <w:rsid w:val="00745434"/>
    <w:rsid w:val="00752492"/>
    <w:rsid w:val="00753E92"/>
    <w:rsid w:val="00756BD6"/>
    <w:rsid w:val="00762047"/>
    <w:rsid w:val="00766F64"/>
    <w:rsid w:val="0076768E"/>
    <w:rsid w:val="007757A4"/>
    <w:rsid w:val="00782806"/>
    <w:rsid w:val="00784141"/>
    <w:rsid w:val="00787A02"/>
    <w:rsid w:val="007956A9"/>
    <w:rsid w:val="007A15D8"/>
    <w:rsid w:val="007A6410"/>
    <w:rsid w:val="007B486D"/>
    <w:rsid w:val="007B6275"/>
    <w:rsid w:val="007C4F50"/>
    <w:rsid w:val="007D6B73"/>
    <w:rsid w:val="007E251E"/>
    <w:rsid w:val="007E2624"/>
    <w:rsid w:val="007E5466"/>
    <w:rsid w:val="007E7A9D"/>
    <w:rsid w:val="007F2AE2"/>
    <w:rsid w:val="007F4EAC"/>
    <w:rsid w:val="007F78F3"/>
    <w:rsid w:val="00801541"/>
    <w:rsid w:val="00805DD1"/>
    <w:rsid w:val="00814634"/>
    <w:rsid w:val="00814DF1"/>
    <w:rsid w:val="00816C70"/>
    <w:rsid w:val="008309B2"/>
    <w:rsid w:val="0084127D"/>
    <w:rsid w:val="0084390C"/>
    <w:rsid w:val="00843B3D"/>
    <w:rsid w:val="00844DA7"/>
    <w:rsid w:val="00847DE7"/>
    <w:rsid w:val="00850040"/>
    <w:rsid w:val="00861471"/>
    <w:rsid w:val="00862A4D"/>
    <w:rsid w:val="0086376E"/>
    <w:rsid w:val="00863A37"/>
    <w:rsid w:val="0086710A"/>
    <w:rsid w:val="00870BAA"/>
    <w:rsid w:val="00874A83"/>
    <w:rsid w:val="008762F1"/>
    <w:rsid w:val="00884328"/>
    <w:rsid w:val="0089290A"/>
    <w:rsid w:val="008943D2"/>
    <w:rsid w:val="00895288"/>
    <w:rsid w:val="008A1B3C"/>
    <w:rsid w:val="008B7CF2"/>
    <w:rsid w:val="008D6FA0"/>
    <w:rsid w:val="008E2748"/>
    <w:rsid w:val="008E2B5F"/>
    <w:rsid w:val="008E730E"/>
    <w:rsid w:val="008E7BD7"/>
    <w:rsid w:val="00902174"/>
    <w:rsid w:val="00905D12"/>
    <w:rsid w:val="00905D34"/>
    <w:rsid w:val="009074A2"/>
    <w:rsid w:val="00913DC2"/>
    <w:rsid w:val="0091474D"/>
    <w:rsid w:val="009224D1"/>
    <w:rsid w:val="00922562"/>
    <w:rsid w:val="00935FAA"/>
    <w:rsid w:val="0093681B"/>
    <w:rsid w:val="009418D4"/>
    <w:rsid w:val="00944974"/>
    <w:rsid w:val="00950762"/>
    <w:rsid w:val="00950DC0"/>
    <w:rsid w:val="00954C25"/>
    <w:rsid w:val="009667FA"/>
    <w:rsid w:val="00967004"/>
    <w:rsid w:val="00973BAA"/>
    <w:rsid w:val="009761BF"/>
    <w:rsid w:val="009837F9"/>
    <w:rsid w:val="00984E48"/>
    <w:rsid w:val="00986E03"/>
    <w:rsid w:val="00987E82"/>
    <w:rsid w:val="009940D7"/>
    <w:rsid w:val="00995986"/>
    <w:rsid w:val="00995E26"/>
    <w:rsid w:val="009A4AD9"/>
    <w:rsid w:val="009A6D9A"/>
    <w:rsid w:val="009B3444"/>
    <w:rsid w:val="009B66CA"/>
    <w:rsid w:val="009D4C80"/>
    <w:rsid w:val="009F7B3E"/>
    <w:rsid w:val="00A00CC5"/>
    <w:rsid w:val="00A03570"/>
    <w:rsid w:val="00A04B53"/>
    <w:rsid w:val="00A06001"/>
    <w:rsid w:val="00A06B2D"/>
    <w:rsid w:val="00A10AFE"/>
    <w:rsid w:val="00A131F5"/>
    <w:rsid w:val="00A218EA"/>
    <w:rsid w:val="00A2523B"/>
    <w:rsid w:val="00A27897"/>
    <w:rsid w:val="00A334A8"/>
    <w:rsid w:val="00A356B7"/>
    <w:rsid w:val="00A478D7"/>
    <w:rsid w:val="00A47B2B"/>
    <w:rsid w:val="00A71CB9"/>
    <w:rsid w:val="00A725C5"/>
    <w:rsid w:val="00A73CED"/>
    <w:rsid w:val="00A7777E"/>
    <w:rsid w:val="00A816E4"/>
    <w:rsid w:val="00A826C2"/>
    <w:rsid w:val="00A838B5"/>
    <w:rsid w:val="00A83B5D"/>
    <w:rsid w:val="00A86423"/>
    <w:rsid w:val="00A869BE"/>
    <w:rsid w:val="00A87B3C"/>
    <w:rsid w:val="00A90ABC"/>
    <w:rsid w:val="00A967C8"/>
    <w:rsid w:val="00A9760A"/>
    <w:rsid w:val="00A976CD"/>
    <w:rsid w:val="00AA556F"/>
    <w:rsid w:val="00AB134F"/>
    <w:rsid w:val="00AC72BD"/>
    <w:rsid w:val="00AD645C"/>
    <w:rsid w:val="00AE4B9F"/>
    <w:rsid w:val="00AF31ED"/>
    <w:rsid w:val="00AF61D1"/>
    <w:rsid w:val="00B0114A"/>
    <w:rsid w:val="00B01A81"/>
    <w:rsid w:val="00B0334F"/>
    <w:rsid w:val="00B11112"/>
    <w:rsid w:val="00B14B9B"/>
    <w:rsid w:val="00B15108"/>
    <w:rsid w:val="00B2017A"/>
    <w:rsid w:val="00B213B6"/>
    <w:rsid w:val="00B25A67"/>
    <w:rsid w:val="00B302D4"/>
    <w:rsid w:val="00B3494A"/>
    <w:rsid w:val="00B37AA8"/>
    <w:rsid w:val="00B45398"/>
    <w:rsid w:val="00B457F0"/>
    <w:rsid w:val="00B468D1"/>
    <w:rsid w:val="00B51C45"/>
    <w:rsid w:val="00B545B7"/>
    <w:rsid w:val="00B56DD3"/>
    <w:rsid w:val="00B61B58"/>
    <w:rsid w:val="00B62F8F"/>
    <w:rsid w:val="00B67C9B"/>
    <w:rsid w:val="00B758D9"/>
    <w:rsid w:val="00B93B03"/>
    <w:rsid w:val="00B956CD"/>
    <w:rsid w:val="00BA08BC"/>
    <w:rsid w:val="00BA3649"/>
    <w:rsid w:val="00BB6661"/>
    <w:rsid w:val="00BB7CEB"/>
    <w:rsid w:val="00BD2BA9"/>
    <w:rsid w:val="00BD452A"/>
    <w:rsid w:val="00BE1D81"/>
    <w:rsid w:val="00BE763B"/>
    <w:rsid w:val="00C032A1"/>
    <w:rsid w:val="00C062CA"/>
    <w:rsid w:val="00C10F36"/>
    <w:rsid w:val="00C269B3"/>
    <w:rsid w:val="00C27084"/>
    <w:rsid w:val="00C3642C"/>
    <w:rsid w:val="00C373EC"/>
    <w:rsid w:val="00C46FE4"/>
    <w:rsid w:val="00C47AF1"/>
    <w:rsid w:val="00C47E24"/>
    <w:rsid w:val="00C611C1"/>
    <w:rsid w:val="00C64592"/>
    <w:rsid w:val="00C7021B"/>
    <w:rsid w:val="00C909FC"/>
    <w:rsid w:val="00C97620"/>
    <w:rsid w:val="00CA0447"/>
    <w:rsid w:val="00CA2AF5"/>
    <w:rsid w:val="00CB219D"/>
    <w:rsid w:val="00CC2341"/>
    <w:rsid w:val="00CC4075"/>
    <w:rsid w:val="00CC492E"/>
    <w:rsid w:val="00CD3049"/>
    <w:rsid w:val="00CF3097"/>
    <w:rsid w:val="00CF7057"/>
    <w:rsid w:val="00D0081C"/>
    <w:rsid w:val="00D04A89"/>
    <w:rsid w:val="00D04D73"/>
    <w:rsid w:val="00D158DF"/>
    <w:rsid w:val="00D2014F"/>
    <w:rsid w:val="00D227DD"/>
    <w:rsid w:val="00D27E91"/>
    <w:rsid w:val="00D378A8"/>
    <w:rsid w:val="00D37CA0"/>
    <w:rsid w:val="00D41698"/>
    <w:rsid w:val="00D4171E"/>
    <w:rsid w:val="00D42C63"/>
    <w:rsid w:val="00D44484"/>
    <w:rsid w:val="00D520E2"/>
    <w:rsid w:val="00D6392E"/>
    <w:rsid w:val="00D653BC"/>
    <w:rsid w:val="00D76887"/>
    <w:rsid w:val="00D82B57"/>
    <w:rsid w:val="00D85491"/>
    <w:rsid w:val="00D95918"/>
    <w:rsid w:val="00DC5318"/>
    <w:rsid w:val="00DC685F"/>
    <w:rsid w:val="00DC75E5"/>
    <w:rsid w:val="00DC7FEE"/>
    <w:rsid w:val="00DD086D"/>
    <w:rsid w:val="00DD2258"/>
    <w:rsid w:val="00DD5DC6"/>
    <w:rsid w:val="00DD737A"/>
    <w:rsid w:val="00DD7AD4"/>
    <w:rsid w:val="00DE0700"/>
    <w:rsid w:val="00DE15A7"/>
    <w:rsid w:val="00DE637E"/>
    <w:rsid w:val="00DE7CF1"/>
    <w:rsid w:val="00DF00B8"/>
    <w:rsid w:val="00DF177E"/>
    <w:rsid w:val="00DF6435"/>
    <w:rsid w:val="00DF7280"/>
    <w:rsid w:val="00E01050"/>
    <w:rsid w:val="00E020CC"/>
    <w:rsid w:val="00E05E83"/>
    <w:rsid w:val="00E23CAE"/>
    <w:rsid w:val="00E24034"/>
    <w:rsid w:val="00E2545E"/>
    <w:rsid w:val="00E25950"/>
    <w:rsid w:val="00E361A3"/>
    <w:rsid w:val="00E41F6E"/>
    <w:rsid w:val="00E51A1C"/>
    <w:rsid w:val="00E5525C"/>
    <w:rsid w:val="00E6683E"/>
    <w:rsid w:val="00E719EF"/>
    <w:rsid w:val="00E74FCB"/>
    <w:rsid w:val="00E8044E"/>
    <w:rsid w:val="00E81021"/>
    <w:rsid w:val="00E844AB"/>
    <w:rsid w:val="00E863F9"/>
    <w:rsid w:val="00E90D96"/>
    <w:rsid w:val="00E91235"/>
    <w:rsid w:val="00EA49C2"/>
    <w:rsid w:val="00EB0427"/>
    <w:rsid w:val="00EB2F27"/>
    <w:rsid w:val="00EB421C"/>
    <w:rsid w:val="00EB562F"/>
    <w:rsid w:val="00ED0065"/>
    <w:rsid w:val="00ED072B"/>
    <w:rsid w:val="00ED5B00"/>
    <w:rsid w:val="00ED62B7"/>
    <w:rsid w:val="00ED66B4"/>
    <w:rsid w:val="00EF1D02"/>
    <w:rsid w:val="00F0136A"/>
    <w:rsid w:val="00F0633C"/>
    <w:rsid w:val="00F06362"/>
    <w:rsid w:val="00F071FD"/>
    <w:rsid w:val="00F20299"/>
    <w:rsid w:val="00F25E7C"/>
    <w:rsid w:val="00F26FE9"/>
    <w:rsid w:val="00F3289E"/>
    <w:rsid w:val="00F35C28"/>
    <w:rsid w:val="00F401D4"/>
    <w:rsid w:val="00F418BB"/>
    <w:rsid w:val="00F53635"/>
    <w:rsid w:val="00F64DE9"/>
    <w:rsid w:val="00F81A57"/>
    <w:rsid w:val="00F94406"/>
    <w:rsid w:val="00F95384"/>
    <w:rsid w:val="00FA5857"/>
    <w:rsid w:val="00FA6D55"/>
    <w:rsid w:val="00FB1719"/>
    <w:rsid w:val="00FC4A09"/>
    <w:rsid w:val="00FC7B52"/>
    <w:rsid w:val="00FC7F78"/>
    <w:rsid w:val="00FD27EC"/>
    <w:rsid w:val="00FD2C32"/>
    <w:rsid w:val="00FD570C"/>
    <w:rsid w:val="00FE4BE8"/>
    <w:rsid w:val="00FF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EF622-2336-4EDD-976D-3128E7F4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6D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3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33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27FBC-BC17-467B-AED4-B771C6F02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1491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2022-03-09T16:00:00Z</dcterms:created>
  <dcterms:modified xsi:type="dcterms:W3CDTF">2025-08-28T10:06:00Z</dcterms:modified>
</cp:coreProperties>
</file>